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2" w:afterAutospacing="0" w:line="540" w:lineRule="atLeast"/>
        <w:ind w:left="0" w:right="0"/>
        <w:jc w:val="center"/>
        <w:rPr>
          <w:b/>
          <w:bCs/>
          <w:sz w:val="42"/>
          <w:szCs w:val="42"/>
        </w:rPr>
      </w:pPr>
      <w:r>
        <w:rPr>
          <w:b/>
          <w:bCs/>
          <w:i w:val="0"/>
          <w:iCs w:val="0"/>
          <w:caps w:val="0"/>
          <w:color w:val="333333"/>
          <w:spacing w:val="0"/>
          <w:sz w:val="42"/>
          <w:szCs w:val="42"/>
          <w:bdr w:val="none" w:color="auto" w:sz="0" w:space="0"/>
        </w:rPr>
        <w:t>省委常委会会议传达学习贯彻习近平总书记重要批示精神 坚定不移沿着习近平总书记指引的道路奋勇前进 一以贯之把“八八战略”深入落实到浙江工作各方面全过程</w:t>
      </w:r>
    </w:p>
    <w:p>
      <w:pPr>
        <w:keepNext w:val="0"/>
        <w:keepLines w:val="0"/>
        <w:widowControl/>
        <w:suppressLineNumbers w:val="0"/>
        <w:pBdr>
          <w:top w:val="none" w:color="auto" w:sz="0" w:space="0"/>
          <w:left w:val="none" w:color="auto" w:sz="0" w:space="0"/>
          <w:bottom w:val="single" w:color="DBDBDB" w:sz="36" w:space="0"/>
          <w:right w:val="none" w:color="auto" w:sz="0" w:space="0"/>
        </w:pBdr>
        <w:spacing w:before="0" w:beforeAutospacing="0" w:after="150" w:afterAutospacing="0" w:line="300" w:lineRule="atLeast"/>
        <w:ind w:left="0" w:right="0" w:firstLine="0"/>
        <w:jc w:val="center"/>
        <w:rPr>
          <w:rFonts w:hint="eastAsia" w:ascii="微软雅黑" w:hAnsi="微软雅黑" w:eastAsia="微软雅黑" w:cs="微软雅黑"/>
          <w:i w:val="0"/>
          <w:iCs w:val="0"/>
          <w:caps w:val="0"/>
          <w:color w:val="666666"/>
          <w:spacing w:val="0"/>
          <w:sz w:val="21"/>
          <w:szCs w:val="21"/>
        </w:rPr>
      </w:pPr>
      <w:bookmarkStart w:id="0" w:name="_GoBack"/>
      <w:bookmarkEnd w:id="0"/>
      <w:r>
        <w:rPr>
          <w:rFonts w:hint="eastAsia" w:ascii="微软雅黑" w:hAnsi="微软雅黑" w:eastAsia="微软雅黑" w:cs="微软雅黑"/>
          <w:i w:val="0"/>
          <w:iCs w:val="0"/>
          <w:caps w:val="0"/>
          <w:color w:val="666666"/>
          <w:spacing w:val="0"/>
          <w:kern w:val="0"/>
          <w:sz w:val="21"/>
          <w:szCs w:val="21"/>
          <w:bdr w:val="none" w:color="auto" w:sz="0" w:space="0"/>
          <w:lang w:val="en-US" w:eastAsia="zh-CN" w:bidi="ar"/>
        </w:rPr>
        <w:t>2023-06-12 18:28:19 来源：浙江在线 记者 翁浩浩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center"/>
        <w:rPr>
          <w:sz w:val="27"/>
          <w:szCs w:val="27"/>
        </w:rPr>
      </w:pPr>
      <w:r>
        <w:rPr>
          <w:rStyle w:val="7"/>
          <w:rFonts w:hint="eastAsia" w:ascii="微软雅黑" w:hAnsi="微软雅黑" w:eastAsia="微软雅黑" w:cs="微软雅黑"/>
          <w:i w:val="0"/>
          <w:iCs w:val="0"/>
          <w:caps w:val="0"/>
          <w:color w:val="333333"/>
          <w:spacing w:val="0"/>
          <w:sz w:val="27"/>
          <w:szCs w:val="27"/>
          <w:bdr w:val="none" w:color="auto" w:sz="0" w:space="0"/>
        </w:rPr>
        <w:t>省委常委会会议传达学习贯彻习近平总书记重要批示精神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center"/>
        <w:rPr>
          <w:sz w:val="27"/>
          <w:szCs w:val="27"/>
        </w:rPr>
      </w:pPr>
      <w:r>
        <w:rPr>
          <w:rStyle w:val="7"/>
          <w:rFonts w:hint="eastAsia" w:ascii="微软雅黑" w:hAnsi="微软雅黑" w:eastAsia="微软雅黑" w:cs="微软雅黑"/>
          <w:i w:val="0"/>
          <w:iCs w:val="0"/>
          <w:caps w:val="0"/>
          <w:color w:val="333333"/>
          <w:spacing w:val="0"/>
          <w:sz w:val="27"/>
          <w:szCs w:val="27"/>
          <w:bdr w:val="none" w:color="auto" w:sz="0" w:space="0"/>
        </w:rPr>
        <w:t>坚定不移沿着习近平总书记指引的道路奋勇前进</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center"/>
        <w:rPr>
          <w:sz w:val="27"/>
          <w:szCs w:val="27"/>
        </w:rPr>
      </w:pPr>
      <w:r>
        <w:rPr>
          <w:rStyle w:val="7"/>
          <w:rFonts w:hint="eastAsia" w:ascii="微软雅黑" w:hAnsi="微软雅黑" w:eastAsia="微软雅黑" w:cs="微软雅黑"/>
          <w:i w:val="0"/>
          <w:iCs w:val="0"/>
          <w:caps w:val="0"/>
          <w:color w:val="333333"/>
          <w:spacing w:val="0"/>
          <w:sz w:val="27"/>
          <w:szCs w:val="27"/>
          <w:bdr w:val="none" w:color="auto" w:sz="0" w:space="0"/>
        </w:rPr>
        <w:t>一以贯之把“八八战略”深入落实到浙江工作各方面全过程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center"/>
        <w:rPr>
          <w:sz w:val="27"/>
          <w:szCs w:val="27"/>
        </w:rPr>
      </w:pPr>
      <w:r>
        <w:rPr>
          <w:rStyle w:val="7"/>
          <w:rFonts w:hint="eastAsia" w:ascii="微软雅黑" w:hAnsi="微软雅黑" w:eastAsia="微软雅黑" w:cs="微软雅黑"/>
          <w:i w:val="0"/>
          <w:iCs w:val="0"/>
          <w:caps w:val="0"/>
          <w:color w:val="333333"/>
          <w:spacing w:val="0"/>
          <w:sz w:val="27"/>
          <w:szCs w:val="27"/>
          <w:bdr w:val="none" w:color="auto" w:sz="0" w:space="0"/>
        </w:rPr>
        <w:t>省委书记易炼红主持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lef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w:t>
      </w:r>
      <w:r>
        <w:rPr>
          <w:rStyle w:val="7"/>
          <w:rFonts w:hint="eastAsia" w:ascii="微软雅黑" w:hAnsi="微软雅黑" w:eastAsia="微软雅黑" w:cs="微软雅黑"/>
          <w:i w:val="0"/>
          <w:iCs w:val="0"/>
          <w:caps w:val="0"/>
          <w:color w:val="333333"/>
          <w:spacing w:val="0"/>
          <w:sz w:val="27"/>
          <w:szCs w:val="27"/>
          <w:bdr w:val="none" w:color="auto" w:sz="0" w:space="0"/>
        </w:rPr>
        <w:t>浙江在线6月12日讯（记者 翁浩浩）</w:t>
      </w:r>
      <w:r>
        <w:rPr>
          <w:rFonts w:hint="eastAsia" w:ascii="微软雅黑" w:hAnsi="微软雅黑" w:eastAsia="微软雅黑" w:cs="微软雅黑"/>
          <w:i w:val="0"/>
          <w:iCs w:val="0"/>
          <w:caps w:val="0"/>
          <w:color w:val="333333"/>
          <w:spacing w:val="0"/>
          <w:sz w:val="27"/>
          <w:szCs w:val="27"/>
          <w:bdr w:val="none" w:color="auto" w:sz="0" w:space="0"/>
        </w:rPr>
        <w:t>12日上午，省委常委会召开会议，传达学习习近平总书记对省委关于浙江深入实施“八八战略”20周年情况报告的重要批示精神，研究部署我省贯彻落实意见。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lef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省委书记易炼红主持会议。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lef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会议指出，习近平总书记的重要批示内涵丰富、立意高远、重若千钧，深刻揭示了“八八战略”的形成历程和全局意义，充分肯定了浙江20年来一张蓝图绘到底、深入实施“八八战略”取得的巨大成就，进一步明确了浙江在新征程深入实施“八八战略”的使命任务、战略路径和目标要求，彰显了习近平总书记对之江大地和浙江人民的深情大爱，对浙江发展的鼓励和期盼，为浙江推动“八八战略”认识再提升、实践再深化提供了根本遵循。一定要认真学习、深刻领会、坚决贯彻落实习近平总书记重要批示精神，坚定捍卫“两个确立”、坚决做到“两个维护”，进一步增强持续推动“八八战略”走深走实的使命感责任感紧迫感，深刻认识20年历史性成就的取得根本在于习近平总书记的高瞻远瞩、战略擘画，进一步深刻领悟“两个确立”的决定性意义；深刻认识“八八战略”是省域发展全面规划和顶层设计，始终把“八八战略”作为省域发展的总纲领总遵循，深入落实到浙江工作各方面全过程，始终坚定方向不偏航、保持定力不动摇、接续奋斗不懈怠；深刻认识持续推动“八八战略”走深走实的总体要求，丰富战略支撑、拓展实践路径、破解发展难题、激发动力活力，在理念、动力、格局、机制上先行探索、实现全面跃升，积极推进习近平新时代中国特色社会主义思想在浙江的生动实践取得新的更大成果；深刻认识始终干在实处、走在前列、勇立潮头，在推进共同富裕和中国式现代化建设中发挥示范引领作用的使命任务，动员全省广大干部群众感恩奋进、实干争先，永葆争先创优的强烈意识，在新征程上续写好“八八战略”这篇大文章，发自内心地感恩总书记、拥戴总书记、追随总书记，坚定不移沿着习近平总书记指引的道路奋勇前进。</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lef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会议强调，学习好贯彻好习近平总书记重要批示精神，是当前重大政治任务。要在全省全面兴起学习贯彻习近平总书记重要批示精神热潮，进一步把“八八战略”20周年系列活动抓紧抓实抓出成效，把学习贯彻习近平总书记重要批示精神与深入开展学习贯彻习近平新时代中国特色社会主义思想主题教育，开展“循迹溯源学思想促践行”活动结合起来，与正在推进的各项重点工作结合起来，把习近平总书记的关心关怀和殷殷嘱托传递到全省每一位党员干部群众。要切实把学习贯彻习近平总书记重要批示精神转化为感恩奋进、争先创优的强大力量，全力推动经济发展确保“双过半”，实现实实在在、高质量的发展，全力做好杭州亚运会亚残运会各项筹备工作，全力维护社会安定有序，扎实推动各项工作再上新台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450" w:afterAutospacing="0" w:line="420" w:lineRule="atLeast"/>
        <w:ind w:left="0" w:right="0"/>
        <w:jc w:val="lef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会议决定，适时召开省委十五届三次全会，全面学习贯彻习近平总书记重要批示精神，对持续推动“八八战略”走深走实进行深入研究部署。</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184E5E"/>
    <w:rsid w:val="11184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2023-07-11T03:01:00Z</dcterms:created>
  <dc:creator>夏雪</dc:creator>
  <cp:lastModifiedBy>夏雪</cp:lastModifiedBy>
  <dcterms:modified xsi:type="dcterms:W3CDTF">2023-07-11T03:01:50Z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